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1E2A" w14:textId="3C6A4CFD" w:rsidR="00F05056" w:rsidRDefault="00F05056" w:rsidP="00BA63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Kristian Gardner</w:t>
      </w:r>
    </w:p>
    <w:p w14:paraId="23712C8F" w14:textId="0E8ACEF1" w:rsidR="00BA63C9" w:rsidRPr="0084036F" w:rsidRDefault="00010A55" w:rsidP="00BA6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36F">
        <w:rPr>
          <w:rFonts w:ascii="Times New Roman" w:hAnsi="Times New Roman" w:cs="Times New Roman"/>
          <w:sz w:val="24"/>
          <w:szCs w:val="24"/>
        </w:rPr>
        <w:t>Fox School of Business</w:t>
      </w:r>
    </w:p>
    <w:p w14:paraId="7E31999C" w14:textId="029E2072" w:rsidR="00010A55" w:rsidRPr="0084036F" w:rsidRDefault="00010A55" w:rsidP="00BA6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36F">
        <w:rPr>
          <w:rFonts w:ascii="Times New Roman" w:hAnsi="Times New Roman" w:cs="Times New Roman"/>
          <w:sz w:val="24"/>
          <w:szCs w:val="24"/>
        </w:rPr>
        <w:t>1801 Liacouras Walk</w:t>
      </w:r>
      <w:r w:rsidR="00895444">
        <w:rPr>
          <w:rFonts w:ascii="Times New Roman" w:hAnsi="Times New Roman" w:cs="Times New Roman"/>
          <w:sz w:val="24"/>
          <w:szCs w:val="24"/>
        </w:rPr>
        <w:t>, Alter Hall 333M</w:t>
      </w:r>
    </w:p>
    <w:p w14:paraId="2632DF9D" w14:textId="23D2BB6A" w:rsidR="00010A55" w:rsidRDefault="00010A55" w:rsidP="00BA6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36F">
        <w:rPr>
          <w:rFonts w:ascii="Times New Roman" w:hAnsi="Times New Roman" w:cs="Times New Roman"/>
          <w:sz w:val="24"/>
          <w:szCs w:val="24"/>
        </w:rPr>
        <w:t>Philadelphia, PA 19122</w:t>
      </w:r>
    </w:p>
    <w:p w14:paraId="666C8B6D" w14:textId="1DABA854" w:rsidR="00487635" w:rsidRPr="0084036F" w:rsidRDefault="00487635" w:rsidP="00BA6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(609) 865-3365</w:t>
      </w:r>
    </w:p>
    <w:p w14:paraId="512497B6" w14:textId="103C7A31" w:rsidR="00010A55" w:rsidRDefault="0084036F" w:rsidP="00BA6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00559">
          <w:rPr>
            <w:rStyle w:val="Hyperlink"/>
            <w:rFonts w:ascii="Times New Roman" w:hAnsi="Times New Roman" w:cs="Times New Roman"/>
            <w:sz w:val="24"/>
            <w:szCs w:val="24"/>
          </w:rPr>
          <w:t>kristian.gardner@temple.edu</w:t>
        </w:r>
      </w:hyperlink>
    </w:p>
    <w:p w14:paraId="574E21C1" w14:textId="52B96D21" w:rsidR="0084036F" w:rsidRDefault="0084036F" w:rsidP="00BA6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C620E" w14:textId="5D655A15" w:rsidR="0084036F" w:rsidRDefault="0084036F" w:rsidP="00BA6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969F6" w14:textId="62134791" w:rsidR="00A30027" w:rsidRDefault="00A30027" w:rsidP="00A3002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071E28F1" w14:textId="5E2DD923" w:rsidR="008001D1" w:rsidRDefault="008001D1" w:rsidP="008001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FFAD2" w14:textId="5FDB6D54" w:rsidR="008001D1" w:rsidRDefault="00C90866" w:rsidP="00C6293A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24FE">
        <w:rPr>
          <w:rFonts w:ascii="Times New Roman" w:hAnsi="Times New Roman" w:cs="Times New Roman"/>
          <w:b/>
          <w:bCs/>
          <w:sz w:val="24"/>
          <w:szCs w:val="24"/>
        </w:rPr>
        <w:t>Ph.D.</w:t>
      </w:r>
      <w:r w:rsidR="002A212E" w:rsidRPr="003E24FE">
        <w:rPr>
          <w:rFonts w:ascii="Times New Roman" w:hAnsi="Times New Roman" w:cs="Times New Roman"/>
          <w:b/>
          <w:bCs/>
          <w:sz w:val="24"/>
          <w:szCs w:val="24"/>
        </w:rPr>
        <w:t>, Temple University</w:t>
      </w:r>
      <w:r w:rsidR="001E7357">
        <w:rPr>
          <w:rFonts w:ascii="Times New Roman" w:hAnsi="Times New Roman" w:cs="Times New Roman"/>
          <w:sz w:val="24"/>
          <w:szCs w:val="24"/>
        </w:rPr>
        <w:tab/>
      </w:r>
      <w:r w:rsidR="001E7357" w:rsidRPr="004F03C1">
        <w:rPr>
          <w:rFonts w:ascii="Times New Roman" w:hAnsi="Times New Roman" w:cs="Times New Roman"/>
          <w:i/>
          <w:iCs/>
          <w:sz w:val="24"/>
          <w:szCs w:val="24"/>
        </w:rPr>
        <w:t>Expected 2026</w:t>
      </w:r>
    </w:p>
    <w:p w14:paraId="7FFE19E9" w14:textId="1D553903" w:rsidR="00C6293A" w:rsidRDefault="00C6293A" w:rsidP="00C6293A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 Management &amp; Organizational Behavior</w:t>
      </w:r>
    </w:p>
    <w:p w14:paraId="6978DB7D" w14:textId="5C893B7A" w:rsidR="00D614E7" w:rsidRDefault="00D614E7" w:rsidP="00C6293A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BB94D5" w14:textId="4B589322" w:rsidR="00D614E7" w:rsidRDefault="00D614E7" w:rsidP="00C6293A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14346">
        <w:rPr>
          <w:rFonts w:ascii="Times New Roman" w:hAnsi="Times New Roman" w:cs="Times New Roman"/>
          <w:b/>
          <w:bCs/>
          <w:sz w:val="24"/>
          <w:szCs w:val="24"/>
        </w:rPr>
        <w:t>B.S.B.A., Rider University</w:t>
      </w:r>
      <w:r w:rsidR="00B44E9C">
        <w:rPr>
          <w:rFonts w:ascii="Times New Roman" w:hAnsi="Times New Roman" w:cs="Times New Roman"/>
          <w:sz w:val="24"/>
          <w:szCs w:val="24"/>
        </w:rPr>
        <w:t xml:space="preserve">, </w:t>
      </w:r>
      <w:r w:rsidR="00B44E9C" w:rsidRPr="00B44E9C">
        <w:rPr>
          <w:rFonts w:ascii="Times New Roman" w:hAnsi="Times New Roman" w:cs="Times New Roman"/>
          <w:i/>
          <w:iCs/>
          <w:sz w:val="24"/>
          <w:szCs w:val="24"/>
        </w:rPr>
        <w:t>Summa Cum Laude</w:t>
      </w:r>
      <w:r w:rsidR="00CE649D">
        <w:rPr>
          <w:rFonts w:ascii="Times New Roman" w:hAnsi="Times New Roman" w:cs="Times New Roman"/>
          <w:sz w:val="24"/>
          <w:szCs w:val="24"/>
        </w:rPr>
        <w:tab/>
      </w:r>
      <w:r w:rsidR="00CE649D" w:rsidRPr="004F03C1">
        <w:rPr>
          <w:rFonts w:ascii="Times New Roman" w:hAnsi="Times New Roman" w:cs="Times New Roman"/>
          <w:i/>
          <w:iCs/>
          <w:sz w:val="24"/>
          <w:szCs w:val="24"/>
        </w:rPr>
        <w:t>Au</w:t>
      </w:r>
      <w:r w:rsidR="007D448D" w:rsidRPr="004F03C1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CE649D" w:rsidRPr="004F03C1">
        <w:rPr>
          <w:rFonts w:ascii="Times New Roman" w:hAnsi="Times New Roman" w:cs="Times New Roman"/>
          <w:i/>
          <w:iCs/>
          <w:sz w:val="24"/>
          <w:szCs w:val="24"/>
        </w:rPr>
        <w:t xml:space="preserve"> 2020</w:t>
      </w:r>
    </w:p>
    <w:p w14:paraId="6DEC40CC" w14:textId="5462F37C" w:rsidR="00D614E7" w:rsidRDefault="00D614E7" w:rsidP="00C6293A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Psychology</w:t>
      </w:r>
    </w:p>
    <w:p w14:paraId="7323B150" w14:textId="44925F56" w:rsidR="00CE649D" w:rsidRDefault="008F5E2F" w:rsidP="00C6293A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Thesis: </w:t>
      </w:r>
      <w:r w:rsidRPr="000143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Application of Herzberg’s Two-Factor Theory of </w:t>
      </w:r>
      <w:r w:rsidR="00014346" w:rsidRPr="000143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Motivation to Turnover Intentions in Millennials</w:t>
      </w:r>
    </w:p>
    <w:p w14:paraId="3E604B65" w14:textId="0F3943C7" w:rsidR="008D393E" w:rsidRDefault="008D393E" w:rsidP="00C6293A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2E9D3DB" w14:textId="7FDFCE8C" w:rsidR="008D393E" w:rsidRDefault="00F62CA5" w:rsidP="00F62CA5">
      <w:pPr>
        <w:pBdr>
          <w:bottom w:val="single" w:sz="12" w:space="1" w:color="auto"/>
        </w:pBdr>
        <w:tabs>
          <w:tab w:val="left" w:pos="79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INTERESTS</w:t>
      </w:r>
    </w:p>
    <w:p w14:paraId="4803D6C2" w14:textId="316D634A" w:rsidR="00F62CA5" w:rsidRDefault="00F62CA5" w:rsidP="007F16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6DD3B" w14:textId="2E7042CF" w:rsidR="007F160A" w:rsidRDefault="007F160A" w:rsidP="007F1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Temporal issues in organizations; </w:t>
      </w:r>
      <w:r w:rsidR="00E11A8C">
        <w:rPr>
          <w:rFonts w:ascii="Times New Roman" w:hAnsi="Times New Roman" w:cs="Times New Roman"/>
          <w:sz w:val="24"/>
          <w:szCs w:val="24"/>
        </w:rPr>
        <w:t xml:space="preserve">counterproductive work behavior </w:t>
      </w:r>
      <w:r w:rsidR="009F22BF">
        <w:rPr>
          <w:rFonts w:ascii="Times New Roman" w:hAnsi="Times New Roman" w:cs="Times New Roman"/>
          <w:sz w:val="24"/>
          <w:szCs w:val="24"/>
        </w:rPr>
        <w:t xml:space="preserve">and its effects on organizations; </w:t>
      </w:r>
      <w:r w:rsidR="004B6758">
        <w:rPr>
          <w:rFonts w:ascii="Times New Roman" w:hAnsi="Times New Roman" w:cs="Times New Roman"/>
          <w:sz w:val="24"/>
          <w:szCs w:val="24"/>
        </w:rPr>
        <w:t xml:space="preserve">conflict within </w:t>
      </w:r>
      <w:r w:rsidR="00324E5B">
        <w:rPr>
          <w:rFonts w:ascii="Times New Roman" w:hAnsi="Times New Roman" w:cs="Times New Roman"/>
          <w:sz w:val="24"/>
          <w:szCs w:val="24"/>
        </w:rPr>
        <w:t xml:space="preserve">supervisor-subordinate </w:t>
      </w:r>
      <w:r w:rsidR="004B6758">
        <w:rPr>
          <w:rFonts w:ascii="Times New Roman" w:hAnsi="Times New Roman" w:cs="Times New Roman"/>
          <w:sz w:val="24"/>
          <w:szCs w:val="24"/>
        </w:rPr>
        <w:t>dyads; personality</w:t>
      </w:r>
    </w:p>
    <w:p w14:paraId="23BFBC91" w14:textId="0DB1D774" w:rsidR="00B52507" w:rsidRDefault="00B52507" w:rsidP="007F16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1C10C" w14:textId="3C2927E2" w:rsidR="00203313" w:rsidRDefault="00203313" w:rsidP="0020331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WORKING PAPERS</w:t>
      </w:r>
    </w:p>
    <w:p w14:paraId="11EBDCBA" w14:textId="1126ED02" w:rsidR="00203313" w:rsidRDefault="00203313" w:rsidP="002033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F1828" w14:textId="5572345D" w:rsidR="00203313" w:rsidRDefault="006821CF" w:rsidP="002033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4ED">
        <w:rPr>
          <w:rFonts w:ascii="Times New Roman" w:hAnsi="Times New Roman" w:cs="Times New Roman"/>
          <w:b/>
          <w:bCs/>
          <w:sz w:val="24"/>
          <w:szCs w:val="24"/>
        </w:rPr>
        <w:t>Gardner, K.</w:t>
      </w:r>
      <w:r>
        <w:rPr>
          <w:rFonts w:ascii="Times New Roman" w:hAnsi="Times New Roman" w:cs="Times New Roman"/>
          <w:sz w:val="24"/>
          <w:szCs w:val="24"/>
        </w:rPr>
        <w:t xml:space="preserve"> &amp; Ansary, N.S. Bullying and Muslim-American youth.</w:t>
      </w:r>
      <w:r w:rsidR="004B1CD3">
        <w:rPr>
          <w:rFonts w:ascii="Times New Roman" w:hAnsi="Times New Roman" w:cs="Times New Roman"/>
          <w:sz w:val="24"/>
          <w:szCs w:val="24"/>
        </w:rPr>
        <w:t xml:space="preserve"> </w:t>
      </w:r>
      <w:r w:rsidR="007A24DE">
        <w:rPr>
          <w:rFonts w:ascii="Times New Roman" w:hAnsi="Times New Roman" w:cs="Times New Roman"/>
          <w:sz w:val="24"/>
          <w:szCs w:val="24"/>
        </w:rPr>
        <w:t>[Manuscript prepared for submission]</w:t>
      </w:r>
    </w:p>
    <w:p w14:paraId="194FC17C" w14:textId="23BE6287" w:rsidR="007A24DE" w:rsidRDefault="007A24DE" w:rsidP="002033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69C86" w14:textId="21133CD1" w:rsidR="007A24DE" w:rsidRDefault="00186B1B" w:rsidP="00203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Reeves, S., </w:t>
      </w:r>
      <w:r w:rsidRPr="00DD74ED">
        <w:rPr>
          <w:rFonts w:ascii="Times New Roman" w:hAnsi="Times New Roman" w:cs="Times New Roman"/>
          <w:b/>
          <w:bCs/>
          <w:sz w:val="24"/>
          <w:szCs w:val="24"/>
        </w:rPr>
        <w:t>Gardner K.</w:t>
      </w:r>
      <w:r>
        <w:rPr>
          <w:rFonts w:ascii="Times New Roman" w:hAnsi="Times New Roman" w:cs="Times New Roman"/>
          <w:sz w:val="24"/>
          <w:szCs w:val="24"/>
        </w:rPr>
        <w:t>, Chan V., &amp; D’Ambrosio, K. COVID-19,</w:t>
      </w:r>
      <w:r w:rsidR="005453C4">
        <w:rPr>
          <w:rFonts w:ascii="Times New Roman" w:hAnsi="Times New Roman" w:cs="Times New Roman"/>
          <w:sz w:val="24"/>
          <w:szCs w:val="24"/>
        </w:rPr>
        <w:t xml:space="preserve"> prosocial behavioral intentions, and work-family enrichment. </w:t>
      </w:r>
      <w:r w:rsidR="00CE1CEB">
        <w:rPr>
          <w:rFonts w:ascii="Times New Roman" w:hAnsi="Times New Roman" w:cs="Times New Roman"/>
          <w:sz w:val="24"/>
          <w:szCs w:val="24"/>
        </w:rPr>
        <w:t>[Writing stage]</w:t>
      </w:r>
    </w:p>
    <w:p w14:paraId="7A10D0B9" w14:textId="72244F40" w:rsidR="00CE1CEB" w:rsidRDefault="00CE1CEB" w:rsidP="002033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148CD" w14:textId="7C010847" w:rsidR="00CE1CEB" w:rsidRDefault="00D54001" w:rsidP="00D5400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 PRESENTATIONS</w:t>
      </w:r>
    </w:p>
    <w:p w14:paraId="4EA77C69" w14:textId="5108DB19" w:rsidR="00D54001" w:rsidRDefault="00D54001" w:rsidP="00D5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A3E9F" w14:textId="219D55B4" w:rsidR="00D54001" w:rsidRDefault="002F5237" w:rsidP="00D54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28C">
        <w:rPr>
          <w:rFonts w:ascii="Times New Roman" w:hAnsi="Times New Roman" w:cs="Times New Roman"/>
          <w:b/>
          <w:bCs/>
          <w:sz w:val="24"/>
          <w:szCs w:val="24"/>
        </w:rPr>
        <w:t>Gardner, K.</w:t>
      </w:r>
      <w:r>
        <w:rPr>
          <w:rFonts w:ascii="Times New Roman" w:hAnsi="Times New Roman" w:cs="Times New Roman"/>
          <w:sz w:val="24"/>
          <w:szCs w:val="24"/>
        </w:rPr>
        <w:t xml:space="preserve"> &amp; Chang, H. Examining factors impacting post-decision satisfaction </w:t>
      </w:r>
      <w:r w:rsidR="008E65BE">
        <w:rPr>
          <w:rFonts w:ascii="Times New Roman" w:hAnsi="Times New Roman" w:cs="Times New Roman"/>
          <w:sz w:val="24"/>
          <w:szCs w:val="24"/>
        </w:rPr>
        <w:t xml:space="preserve">of Ph.D. applicants with university choice during COVID-19. (May </w:t>
      </w:r>
      <w:r w:rsidR="009B40BC">
        <w:rPr>
          <w:rFonts w:ascii="Times New Roman" w:hAnsi="Times New Roman" w:cs="Times New Roman"/>
          <w:sz w:val="24"/>
          <w:szCs w:val="24"/>
        </w:rPr>
        <w:t>2</w:t>
      </w:r>
      <w:r w:rsidR="008E65BE">
        <w:rPr>
          <w:rFonts w:ascii="Times New Roman" w:hAnsi="Times New Roman" w:cs="Times New Roman"/>
          <w:sz w:val="24"/>
          <w:szCs w:val="24"/>
        </w:rPr>
        <w:t xml:space="preserve">6, 2021 </w:t>
      </w:r>
      <w:r w:rsidR="00FA03E0">
        <w:rPr>
          <w:rFonts w:ascii="Times New Roman" w:hAnsi="Times New Roman" w:cs="Times New Roman"/>
          <w:sz w:val="24"/>
          <w:szCs w:val="24"/>
        </w:rPr>
        <w:t>–</w:t>
      </w:r>
      <w:r w:rsidR="008E65BE">
        <w:rPr>
          <w:rFonts w:ascii="Times New Roman" w:hAnsi="Times New Roman" w:cs="Times New Roman"/>
          <w:sz w:val="24"/>
          <w:szCs w:val="24"/>
        </w:rPr>
        <w:t xml:space="preserve"> </w:t>
      </w:r>
      <w:r w:rsidR="00FA03E0">
        <w:rPr>
          <w:rFonts w:ascii="Times New Roman" w:hAnsi="Times New Roman" w:cs="Times New Roman"/>
          <w:sz w:val="24"/>
          <w:szCs w:val="24"/>
        </w:rPr>
        <w:t xml:space="preserve">September 1, 2021). </w:t>
      </w:r>
      <w:r w:rsidR="00FA03E0" w:rsidRPr="00F9528C">
        <w:rPr>
          <w:rFonts w:ascii="Times New Roman" w:hAnsi="Times New Roman" w:cs="Times New Roman"/>
          <w:i/>
          <w:iCs/>
          <w:sz w:val="24"/>
          <w:szCs w:val="24"/>
        </w:rPr>
        <w:t>Poster</w:t>
      </w:r>
      <w:r w:rsidR="00FA03E0">
        <w:rPr>
          <w:rFonts w:ascii="Times New Roman" w:hAnsi="Times New Roman" w:cs="Times New Roman"/>
          <w:sz w:val="24"/>
          <w:szCs w:val="24"/>
        </w:rPr>
        <w:t xml:space="preserve"> presented at the 2021 APS Virtual Convention.</w:t>
      </w:r>
    </w:p>
    <w:p w14:paraId="0A27318E" w14:textId="1CA4C37E" w:rsidR="00FA03E0" w:rsidRDefault="00FA03E0" w:rsidP="00D5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C875F" w14:textId="146396B8" w:rsidR="00FA03E0" w:rsidRDefault="00FA03E0" w:rsidP="00D54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Reeves, S. &amp; </w:t>
      </w:r>
      <w:r w:rsidRPr="00F9528C">
        <w:rPr>
          <w:rFonts w:ascii="Times New Roman" w:hAnsi="Times New Roman" w:cs="Times New Roman"/>
          <w:b/>
          <w:bCs/>
          <w:sz w:val="24"/>
          <w:szCs w:val="24"/>
        </w:rPr>
        <w:t>Gardner, K.</w:t>
      </w:r>
      <w:r>
        <w:rPr>
          <w:rFonts w:ascii="Times New Roman" w:hAnsi="Times New Roman" w:cs="Times New Roman"/>
          <w:sz w:val="24"/>
          <w:szCs w:val="24"/>
        </w:rPr>
        <w:t xml:space="preserve"> The influence of COVID-19 on </w:t>
      </w:r>
      <w:r w:rsidR="00477DEB">
        <w:rPr>
          <w:rFonts w:ascii="Times New Roman" w:hAnsi="Times New Roman" w:cs="Times New Roman"/>
          <w:sz w:val="24"/>
          <w:szCs w:val="24"/>
        </w:rPr>
        <w:t>work-family enrichment and prosocial behavior. (May 26</w:t>
      </w:r>
      <w:r w:rsidR="00BC229E">
        <w:rPr>
          <w:rFonts w:ascii="Times New Roman" w:hAnsi="Times New Roman" w:cs="Times New Roman"/>
          <w:sz w:val="24"/>
          <w:szCs w:val="24"/>
        </w:rPr>
        <w:t xml:space="preserve">, 2021 – September 1, 2021). </w:t>
      </w:r>
      <w:r w:rsidR="00BC229E" w:rsidRPr="00F9528C">
        <w:rPr>
          <w:rFonts w:ascii="Times New Roman" w:hAnsi="Times New Roman" w:cs="Times New Roman"/>
          <w:i/>
          <w:iCs/>
          <w:sz w:val="24"/>
          <w:szCs w:val="24"/>
        </w:rPr>
        <w:t>Poster</w:t>
      </w:r>
      <w:r w:rsidR="00BC229E">
        <w:rPr>
          <w:rFonts w:ascii="Times New Roman" w:hAnsi="Times New Roman" w:cs="Times New Roman"/>
          <w:sz w:val="24"/>
          <w:szCs w:val="24"/>
        </w:rPr>
        <w:t xml:space="preserve"> presented at the 2021 APS Virtual Convention.</w:t>
      </w:r>
    </w:p>
    <w:p w14:paraId="4B99D434" w14:textId="676EB40B" w:rsidR="00BC229E" w:rsidRDefault="00BC229E" w:rsidP="00D5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DEC14" w14:textId="63C90942" w:rsidR="00BC229E" w:rsidRDefault="00767656" w:rsidP="00D54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28C">
        <w:rPr>
          <w:rFonts w:ascii="Times New Roman" w:hAnsi="Times New Roman" w:cs="Times New Roman"/>
          <w:b/>
          <w:bCs/>
          <w:sz w:val="24"/>
          <w:szCs w:val="24"/>
        </w:rPr>
        <w:lastRenderedPageBreak/>
        <w:t>Gardner, K.</w:t>
      </w:r>
      <w:r>
        <w:rPr>
          <w:rFonts w:ascii="Times New Roman" w:hAnsi="Times New Roman" w:cs="Times New Roman"/>
          <w:sz w:val="24"/>
          <w:szCs w:val="24"/>
        </w:rPr>
        <w:t xml:space="preserve"> Young and stressed: </w:t>
      </w:r>
      <w:r w:rsidR="002F00DA">
        <w:rPr>
          <w:rFonts w:ascii="Times New Roman" w:hAnsi="Times New Roman" w:cs="Times New Roman"/>
          <w:sz w:val="24"/>
          <w:szCs w:val="24"/>
        </w:rPr>
        <w:t>A proposed evidence-based intervention strategy for anxiety disorders in Generation Y. (</w:t>
      </w:r>
      <w:r w:rsidR="00DB04D6">
        <w:rPr>
          <w:rFonts w:ascii="Times New Roman" w:hAnsi="Times New Roman" w:cs="Times New Roman"/>
          <w:sz w:val="24"/>
          <w:szCs w:val="24"/>
        </w:rPr>
        <w:t>June</w:t>
      </w:r>
      <w:r w:rsidR="002F00DA">
        <w:rPr>
          <w:rFonts w:ascii="Times New Roman" w:hAnsi="Times New Roman" w:cs="Times New Roman"/>
          <w:sz w:val="24"/>
          <w:szCs w:val="24"/>
        </w:rPr>
        <w:t xml:space="preserve"> 2019)</w:t>
      </w:r>
      <w:r w:rsidR="0033620A">
        <w:rPr>
          <w:rFonts w:ascii="Times New Roman" w:hAnsi="Times New Roman" w:cs="Times New Roman"/>
          <w:sz w:val="24"/>
          <w:szCs w:val="24"/>
        </w:rPr>
        <w:t xml:space="preserve">. </w:t>
      </w:r>
      <w:r w:rsidR="0033620A" w:rsidRPr="00F9528C">
        <w:rPr>
          <w:rFonts w:ascii="Times New Roman" w:hAnsi="Times New Roman" w:cs="Times New Roman"/>
          <w:i/>
          <w:iCs/>
          <w:sz w:val="24"/>
          <w:szCs w:val="24"/>
        </w:rPr>
        <w:t>Paper</w:t>
      </w:r>
      <w:r w:rsidR="0033620A">
        <w:rPr>
          <w:rFonts w:ascii="Times New Roman" w:hAnsi="Times New Roman" w:cs="Times New Roman"/>
          <w:sz w:val="24"/>
          <w:szCs w:val="24"/>
        </w:rPr>
        <w:t xml:space="preserve"> presented at the 25</w:t>
      </w:r>
      <w:r w:rsidR="0033620A" w:rsidRPr="003362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3620A">
        <w:rPr>
          <w:rFonts w:ascii="Times New Roman" w:hAnsi="Times New Roman" w:cs="Times New Roman"/>
          <w:sz w:val="24"/>
          <w:szCs w:val="24"/>
        </w:rPr>
        <w:t xml:space="preserve"> Annual SAEOPP SSS/McNair Scholars Conference</w:t>
      </w:r>
      <w:r w:rsidR="00C81ECF">
        <w:rPr>
          <w:rFonts w:ascii="Times New Roman" w:hAnsi="Times New Roman" w:cs="Times New Roman"/>
          <w:sz w:val="24"/>
          <w:szCs w:val="24"/>
        </w:rPr>
        <w:t>, Atlanta, GA.</w:t>
      </w:r>
    </w:p>
    <w:p w14:paraId="48D40327" w14:textId="0889DCDE" w:rsidR="00C81ECF" w:rsidRDefault="00C81ECF" w:rsidP="00D5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AE121" w14:textId="574B0C05" w:rsidR="00C81ECF" w:rsidRDefault="006F07C2" w:rsidP="00F952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POSITIONS</w:t>
      </w:r>
    </w:p>
    <w:p w14:paraId="7518FFB1" w14:textId="373B953A" w:rsidR="005C3E14" w:rsidRDefault="005C3E14" w:rsidP="005C3E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F5A69" w14:textId="5FD6D44A" w:rsidR="002B7F14" w:rsidRDefault="00BA33A4" w:rsidP="002B7F14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Assistant</w:t>
      </w:r>
      <w:r w:rsidR="002B7F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7F14">
        <w:rPr>
          <w:rFonts w:ascii="Times New Roman" w:hAnsi="Times New Roman" w:cs="Times New Roman"/>
          <w:sz w:val="24"/>
          <w:szCs w:val="24"/>
        </w:rPr>
        <w:t>Jun 2021 – Present</w:t>
      </w:r>
    </w:p>
    <w:p w14:paraId="14140719" w14:textId="16D61FCA" w:rsidR="002B7F14" w:rsidRPr="00023338" w:rsidRDefault="008D29B5" w:rsidP="002B7F14">
      <w:pPr>
        <w:tabs>
          <w:tab w:val="left" w:pos="720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23338">
        <w:rPr>
          <w:rFonts w:ascii="Times New Roman" w:hAnsi="Times New Roman" w:cs="Times New Roman"/>
          <w:i/>
          <w:iCs/>
          <w:sz w:val="24"/>
          <w:szCs w:val="24"/>
        </w:rPr>
        <w:t>Advisor: Brian C. Holtz, Ph.D.</w:t>
      </w:r>
    </w:p>
    <w:p w14:paraId="2F8E3BEF" w14:textId="7E9E1876" w:rsidR="008D29B5" w:rsidRDefault="008D29B5" w:rsidP="002B7F14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1D6281" w14:textId="184765B3" w:rsidR="008D29B5" w:rsidRDefault="008D29B5" w:rsidP="002B7F14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Undergraduate Researcher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448D">
        <w:rPr>
          <w:rFonts w:ascii="Times New Roman" w:hAnsi="Times New Roman" w:cs="Times New Roman"/>
          <w:sz w:val="24"/>
          <w:szCs w:val="24"/>
        </w:rPr>
        <w:t>Jul 2019 – Aug 2020</w:t>
      </w:r>
    </w:p>
    <w:p w14:paraId="06153AF4" w14:textId="6CCAC12D" w:rsidR="00A71AA3" w:rsidRPr="00023338" w:rsidRDefault="00A71AA3" w:rsidP="002B7F14">
      <w:pPr>
        <w:tabs>
          <w:tab w:val="left" w:pos="720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23338">
        <w:rPr>
          <w:rFonts w:ascii="Times New Roman" w:hAnsi="Times New Roman" w:cs="Times New Roman"/>
          <w:i/>
          <w:iCs/>
          <w:sz w:val="24"/>
          <w:szCs w:val="24"/>
        </w:rPr>
        <w:t>Advisor: Nadia Ansary, Ph.D.</w:t>
      </w:r>
    </w:p>
    <w:p w14:paraId="3961CAEB" w14:textId="77B25EAD" w:rsidR="00A71AA3" w:rsidRDefault="00A71AA3" w:rsidP="002B7F14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0E713BA" w14:textId="3C57FCE9" w:rsidR="00A71AA3" w:rsidRDefault="00A71AA3" w:rsidP="002B7F14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Undergraduate Researcher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684F">
        <w:rPr>
          <w:rFonts w:ascii="Times New Roman" w:hAnsi="Times New Roman" w:cs="Times New Roman"/>
          <w:sz w:val="24"/>
          <w:szCs w:val="24"/>
        </w:rPr>
        <w:t>Jun 2019 – May 2020</w:t>
      </w:r>
    </w:p>
    <w:p w14:paraId="168E3C1B" w14:textId="69B4645C" w:rsidR="00C9684F" w:rsidRPr="00023338" w:rsidRDefault="00C9684F" w:rsidP="002B7F14">
      <w:pPr>
        <w:tabs>
          <w:tab w:val="left" w:pos="720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23338">
        <w:rPr>
          <w:rFonts w:ascii="Times New Roman" w:hAnsi="Times New Roman" w:cs="Times New Roman"/>
          <w:i/>
          <w:iCs/>
          <w:sz w:val="24"/>
          <w:szCs w:val="24"/>
        </w:rPr>
        <w:t>Advisor: Eugene Kutcher, Ph.D.</w:t>
      </w:r>
    </w:p>
    <w:p w14:paraId="487B1E26" w14:textId="364073E4" w:rsidR="00D009B4" w:rsidRDefault="00D009B4" w:rsidP="002B7F14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AAD4BB" w14:textId="552D10E6" w:rsidR="00D009B4" w:rsidRDefault="00D009B4" w:rsidP="00D009B4">
      <w:pPr>
        <w:pBdr>
          <w:bottom w:val="single" w:sz="12" w:space="1" w:color="auto"/>
        </w:pBdr>
        <w:tabs>
          <w:tab w:val="left" w:pos="72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GRANTS &amp; AWARDS</w:t>
      </w:r>
    </w:p>
    <w:p w14:paraId="3CEE3793" w14:textId="407407CA" w:rsidR="00D009B4" w:rsidRDefault="00D009B4" w:rsidP="00662E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5BA5F4" w14:textId="66E6BC3B" w:rsidR="00662E81" w:rsidRDefault="00CC60B7" w:rsidP="00662E81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SHRM Foundation Graduate Academic Scholarship ($5,000)</w:t>
      </w:r>
      <w:r>
        <w:rPr>
          <w:rFonts w:ascii="Times New Roman" w:hAnsi="Times New Roman" w:cs="Times New Roman"/>
          <w:sz w:val="24"/>
          <w:szCs w:val="24"/>
        </w:rPr>
        <w:tab/>
        <w:t>2021</w:t>
      </w:r>
    </w:p>
    <w:p w14:paraId="3CD012B4" w14:textId="694D34F1" w:rsidR="00A664FC" w:rsidRDefault="00A664FC" w:rsidP="00662E81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Presidential Fellowship ($32,000/yr.)</w:t>
      </w:r>
      <w:r>
        <w:rPr>
          <w:rFonts w:ascii="Times New Roman" w:hAnsi="Times New Roman" w:cs="Times New Roman"/>
          <w:sz w:val="24"/>
          <w:szCs w:val="24"/>
        </w:rPr>
        <w:tab/>
        <w:t>2021 – 2026</w:t>
      </w:r>
    </w:p>
    <w:p w14:paraId="51F4E295" w14:textId="3F47B5F9" w:rsidR="00A664FC" w:rsidRDefault="00D1399C" w:rsidP="00662E81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Research Scholar Award ($5,000)</w:t>
      </w:r>
      <w:r>
        <w:rPr>
          <w:rFonts w:ascii="Times New Roman" w:hAnsi="Times New Roman" w:cs="Times New Roman"/>
          <w:sz w:val="24"/>
          <w:szCs w:val="24"/>
        </w:rPr>
        <w:tab/>
        <w:t>2019 – 2020</w:t>
      </w:r>
    </w:p>
    <w:p w14:paraId="73F9C0E7" w14:textId="78A19AEE" w:rsidR="00D1399C" w:rsidRDefault="0014388F" w:rsidP="00662E81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N.B. College of Business Guided Research &amp; Scholarship Award ($</w:t>
      </w:r>
      <w:r w:rsidR="00D14DC6">
        <w:rPr>
          <w:rFonts w:ascii="Times New Roman" w:hAnsi="Times New Roman" w:cs="Times New Roman"/>
          <w:sz w:val="24"/>
          <w:szCs w:val="24"/>
        </w:rPr>
        <w:t>125)</w:t>
      </w:r>
      <w:r w:rsidR="00D14DC6">
        <w:rPr>
          <w:rFonts w:ascii="Times New Roman" w:hAnsi="Times New Roman" w:cs="Times New Roman"/>
          <w:sz w:val="24"/>
          <w:szCs w:val="24"/>
        </w:rPr>
        <w:tab/>
        <w:t>2020</w:t>
      </w:r>
    </w:p>
    <w:p w14:paraId="6AC1A235" w14:textId="7AE52A01" w:rsidR="00D14DC6" w:rsidRDefault="00D14DC6" w:rsidP="00662E81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Psychology Award ($200)</w:t>
      </w:r>
      <w:r>
        <w:rPr>
          <w:rFonts w:ascii="Times New Roman" w:hAnsi="Times New Roman" w:cs="Times New Roman"/>
          <w:sz w:val="24"/>
          <w:szCs w:val="24"/>
        </w:rPr>
        <w:tab/>
        <w:t>2020</w:t>
      </w:r>
    </w:p>
    <w:p w14:paraId="4489680B" w14:textId="70E1122E" w:rsidR="00D14DC6" w:rsidRDefault="00D14DC6" w:rsidP="00662E81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 Beta Sigma (Rho Delta Sigma Chapter) Collegiate Scholarship ($500)</w:t>
      </w:r>
      <w:r>
        <w:rPr>
          <w:rFonts w:ascii="Times New Roman" w:hAnsi="Times New Roman" w:cs="Times New Roman"/>
          <w:sz w:val="24"/>
          <w:szCs w:val="24"/>
        </w:rPr>
        <w:tab/>
        <w:t>2017</w:t>
      </w:r>
    </w:p>
    <w:p w14:paraId="05836554" w14:textId="1CD2E950" w:rsidR="00D14DC6" w:rsidRDefault="00D14DC6" w:rsidP="00662E81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4D5277" w14:textId="1FBA9C95" w:rsidR="00D14DC6" w:rsidRDefault="001D58FC" w:rsidP="001D58FC">
      <w:pPr>
        <w:pBdr>
          <w:bottom w:val="single" w:sz="12" w:space="1" w:color="auto"/>
        </w:pBdr>
        <w:tabs>
          <w:tab w:val="left" w:pos="79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MEMBERSHIPS</w:t>
      </w:r>
    </w:p>
    <w:p w14:paraId="5515B434" w14:textId="3ABE03D7" w:rsidR="001D58FC" w:rsidRDefault="001D58FC" w:rsidP="001D5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EE600" w14:textId="4ED09324" w:rsidR="00751F00" w:rsidRDefault="00751F00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5B454F">
        <w:rPr>
          <w:rFonts w:ascii="Times New Roman" w:hAnsi="Times New Roman" w:cs="Times New Roman"/>
          <w:sz w:val="24"/>
          <w:szCs w:val="24"/>
        </w:rPr>
        <w:t>for Psychological Science</w:t>
      </w:r>
      <w:r w:rsidR="005B454F">
        <w:rPr>
          <w:rFonts w:ascii="Times New Roman" w:hAnsi="Times New Roman" w:cs="Times New Roman"/>
          <w:sz w:val="24"/>
          <w:szCs w:val="24"/>
        </w:rPr>
        <w:tab/>
        <w:t xml:space="preserve">2021 </w:t>
      </w:r>
      <w:r w:rsidR="00787ADF">
        <w:rPr>
          <w:rFonts w:ascii="Times New Roman" w:hAnsi="Times New Roman" w:cs="Times New Roman"/>
          <w:sz w:val="24"/>
          <w:szCs w:val="24"/>
        </w:rPr>
        <w:t>–</w:t>
      </w:r>
      <w:r w:rsidR="005B45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621FA" w14:textId="6860ABE2" w:rsidR="001D58FC" w:rsidRDefault="00256746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Beta Gamma Sigma International Business Honor Society</w:t>
      </w:r>
      <w:r>
        <w:rPr>
          <w:rFonts w:ascii="Times New Roman" w:hAnsi="Times New Roman" w:cs="Times New Roman"/>
          <w:sz w:val="24"/>
          <w:szCs w:val="24"/>
        </w:rPr>
        <w:tab/>
        <w:t>2021</w:t>
      </w:r>
      <w:r w:rsidR="00766F0B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145760A5" w14:textId="19EE7E45" w:rsidR="00766F0B" w:rsidRDefault="00766F0B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Academy of Management, Student Member (DIG</w:t>
      </w:r>
      <w:r w:rsidR="00B75E2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OB, HR, RM)</w:t>
      </w:r>
      <w:r>
        <w:rPr>
          <w:rFonts w:ascii="Times New Roman" w:hAnsi="Times New Roman" w:cs="Times New Roman"/>
          <w:sz w:val="24"/>
          <w:szCs w:val="24"/>
        </w:rPr>
        <w:tab/>
      </w:r>
      <w:r w:rsidR="00B75E21">
        <w:rPr>
          <w:rFonts w:ascii="Times New Roman" w:hAnsi="Times New Roman" w:cs="Times New Roman"/>
          <w:sz w:val="24"/>
          <w:szCs w:val="24"/>
        </w:rPr>
        <w:t>2020 –</w:t>
      </w:r>
    </w:p>
    <w:p w14:paraId="6B9F3ECF" w14:textId="1DAF27AA" w:rsidR="00B75E21" w:rsidRDefault="001C4DC7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Industrial and Organizational Psychology</w:t>
      </w:r>
      <w:r>
        <w:rPr>
          <w:rFonts w:ascii="Times New Roman" w:hAnsi="Times New Roman" w:cs="Times New Roman"/>
          <w:sz w:val="24"/>
          <w:szCs w:val="24"/>
        </w:rPr>
        <w:tab/>
        <w:t>2020 –</w:t>
      </w:r>
    </w:p>
    <w:p w14:paraId="6D7BF79C" w14:textId="6201F943" w:rsidR="001C4DC7" w:rsidRDefault="004A5FFD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 Chi, the International Honor Society in Psychology</w:t>
      </w:r>
      <w:r>
        <w:rPr>
          <w:rFonts w:ascii="Times New Roman" w:hAnsi="Times New Roman" w:cs="Times New Roman"/>
          <w:sz w:val="24"/>
          <w:szCs w:val="24"/>
        </w:rPr>
        <w:tab/>
        <w:t>2020 –</w:t>
      </w:r>
    </w:p>
    <w:p w14:paraId="160C8D7C" w14:textId="23FC663A" w:rsidR="004A5FFD" w:rsidRDefault="004A5FFD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Sigma Iota Epsilon, </w:t>
      </w:r>
      <w:r w:rsidR="000215D9">
        <w:rPr>
          <w:rFonts w:ascii="Times New Roman" w:hAnsi="Times New Roman" w:cs="Times New Roman"/>
          <w:sz w:val="24"/>
          <w:szCs w:val="24"/>
        </w:rPr>
        <w:t>the National Honorary Fraternity in Management</w:t>
      </w:r>
      <w:r w:rsidR="000215D9">
        <w:rPr>
          <w:rFonts w:ascii="Times New Roman" w:hAnsi="Times New Roman" w:cs="Times New Roman"/>
          <w:sz w:val="24"/>
          <w:szCs w:val="24"/>
        </w:rPr>
        <w:tab/>
        <w:t>2020 –</w:t>
      </w:r>
    </w:p>
    <w:p w14:paraId="7A220AA9" w14:textId="3C81DA70" w:rsidR="000215D9" w:rsidRDefault="000215D9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Human Resource Management</w:t>
      </w:r>
      <w:r>
        <w:rPr>
          <w:rFonts w:ascii="Times New Roman" w:hAnsi="Times New Roman" w:cs="Times New Roman"/>
          <w:sz w:val="24"/>
          <w:szCs w:val="24"/>
        </w:rPr>
        <w:tab/>
        <w:t>2019 –</w:t>
      </w:r>
    </w:p>
    <w:p w14:paraId="53B4C62C" w14:textId="778338F4" w:rsidR="000215D9" w:rsidRDefault="00484099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E. McNair Scholars Program</w:t>
      </w:r>
      <w:r>
        <w:rPr>
          <w:rFonts w:ascii="Times New Roman" w:hAnsi="Times New Roman" w:cs="Times New Roman"/>
          <w:sz w:val="24"/>
          <w:szCs w:val="24"/>
        </w:rPr>
        <w:tab/>
        <w:t>2019 – 2020</w:t>
      </w:r>
    </w:p>
    <w:p w14:paraId="108CD765" w14:textId="08FB363F" w:rsidR="00484099" w:rsidRDefault="00484099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 Beta Sigma Fraternity, Inc.</w:t>
      </w:r>
      <w:r>
        <w:rPr>
          <w:rFonts w:ascii="Times New Roman" w:hAnsi="Times New Roman" w:cs="Times New Roman"/>
          <w:sz w:val="24"/>
          <w:szCs w:val="24"/>
        </w:rPr>
        <w:tab/>
      </w:r>
      <w:r w:rsidR="008B61F1">
        <w:rPr>
          <w:rFonts w:ascii="Times New Roman" w:hAnsi="Times New Roman" w:cs="Times New Roman"/>
          <w:sz w:val="24"/>
          <w:szCs w:val="24"/>
        </w:rPr>
        <w:t>2016 –</w:t>
      </w:r>
    </w:p>
    <w:p w14:paraId="7AD7610F" w14:textId="285CCD14" w:rsidR="008B61F1" w:rsidRDefault="008B61F1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3448F8" w14:textId="3FB4D7D4" w:rsidR="008B61F1" w:rsidRPr="003A0350" w:rsidRDefault="003A0350" w:rsidP="00876935">
      <w:pPr>
        <w:pBdr>
          <w:bottom w:val="single" w:sz="12" w:space="1" w:color="auto"/>
        </w:pBd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TECHNICAL SKILLS</w:t>
      </w:r>
    </w:p>
    <w:p w14:paraId="1A83A9D6" w14:textId="6CB90877" w:rsidR="00256746" w:rsidRDefault="00256746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86AD07" w14:textId="257DF19F" w:rsidR="00876935" w:rsidRDefault="00014759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Office, SPSS, LaTeX, R (Basic), Qualtrics, SurveyMonkey, PsychData</w:t>
      </w:r>
      <w:r w:rsidR="00FE465F">
        <w:rPr>
          <w:rFonts w:ascii="Times New Roman" w:hAnsi="Times New Roman" w:cs="Times New Roman"/>
          <w:sz w:val="24"/>
          <w:szCs w:val="24"/>
        </w:rPr>
        <w:t>, Behavioral Coding</w:t>
      </w:r>
    </w:p>
    <w:p w14:paraId="6BAB30B5" w14:textId="217888B1" w:rsidR="00FE465F" w:rsidRDefault="00FE465F" w:rsidP="00256746">
      <w:pPr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254522D" w14:textId="77777777" w:rsidR="0074237B" w:rsidRDefault="0074237B" w:rsidP="00512771">
      <w:pPr>
        <w:pBdr>
          <w:bottom w:val="single" w:sz="12" w:space="1" w:color="auto"/>
        </w:pBdr>
        <w:tabs>
          <w:tab w:val="left" w:pos="79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894D5" w14:textId="77777777" w:rsidR="0074237B" w:rsidRDefault="0074237B" w:rsidP="00512771">
      <w:pPr>
        <w:pBdr>
          <w:bottom w:val="single" w:sz="12" w:space="1" w:color="auto"/>
        </w:pBdr>
        <w:tabs>
          <w:tab w:val="left" w:pos="79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DB385" w14:textId="77777777" w:rsidR="0074237B" w:rsidRDefault="0074237B" w:rsidP="00512771">
      <w:pPr>
        <w:pBdr>
          <w:bottom w:val="single" w:sz="12" w:space="1" w:color="auto"/>
        </w:pBdr>
        <w:tabs>
          <w:tab w:val="left" w:pos="79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0A85F" w14:textId="5EB28D90" w:rsidR="00FE465F" w:rsidRDefault="00512771" w:rsidP="00512771">
      <w:pPr>
        <w:pBdr>
          <w:bottom w:val="single" w:sz="12" w:space="1" w:color="auto"/>
        </w:pBdr>
        <w:tabs>
          <w:tab w:val="left" w:pos="79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14:paraId="30298003" w14:textId="67E2C2A2" w:rsidR="00FD6E92" w:rsidRDefault="00FD6E92" w:rsidP="00FD6E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1B691" w14:textId="79A06D70" w:rsidR="00FD6E92" w:rsidRDefault="00D44B9A" w:rsidP="00553952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Rider </w:t>
      </w:r>
      <w:r w:rsidR="00553952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r w:rsidR="0055395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>Nov 2018 – Aug 2021</w:t>
      </w:r>
    </w:p>
    <w:p w14:paraId="1A934D5D" w14:textId="2DEF5504" w:rsidR="00D567F9" w:rsidRDefault="00D567F9" w:rsidP="00553952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18B4">
        <w:rPr>
          <w:rFonts w:ascii="Times New Roman" w:hAnsi="Times New Roman" w:cs="Times New Roman"/>
          <w:i/>
          <w:iCs/>
          <w:sz w:val="24"/>
          <w:szCs w:val="24"/>
        </w:rPr>
        <w:t>Administrative Specialist</w:t>
      </w:r>
      <w:r>
        <w:rPr>
          <w:rFonts w:ascii="Times New Roman" w:hAnsi="Times New Roman" w:cs="Times New Roman"/>
          <w:sz w:val="24"/>
          <w:szCs w:val="24"/>
        </w:rPr>
        <w:tab/>
      </w:r>
      <w:r w:rsidR="00486E12" w:rsidRPr="006518B4">
        <w:rPr>
          <w:rFonts w:ascii="Times New Roman" w:hAnsi="Times New Roman" w:cs="Times New Roman"/>
          <w:i/>
          <w:iCs/>
          <w:sz w:val="24"/>
          <w:szCs w:val="24"/>
        </w:rPr>
        <w:t>Lawrenceville, NJ</w:t>
      </w:r>
    </w:p>
    <w:p w14:paraId="519D5724" w14:textId="1C24CE02" w:rsidR="00486E12" w:rsidRDefault="00486E12" w:rsidP="00553952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FFD29B" w14:textId="49340B23" w:rsidR="00486E12" w:rsidRDefault="003D7C96" w:rsidP="003D7C96">
      <w:pPr>
        <w:pStyle w:val="ListParagraph"/>
        <w:numPr>
          <w:ilvl w:val="0"/>
          <w:numId w:val="1"/>
        </w:num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administrative, technological, and ad hoc support for the Center for Diversity and Inclusion (CDI) and the Division of Student Affairs.</w:t>
      </w:r>
    </w:p>
    <w:p w14:paraId="2FC62004" w14:textId="4BA5A698" w:rsidR="003D7C96" w:rsidRDefault="003D7C96" w:rsidP="003D7C96">
      <w:pPr>
        <w:pStyle w:val="ListParagraph"/>
        <w:numPr>
          <w:ilvl w:val="0"/>
          <w:numId w:val="1"/>
        </w:num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Oversaw the entire event planning process for CDI events.</w:t>
      </w:r>
    </w:p>
    <w:p w14:paraId="2CF4EA1D" w14:textId="6C9C19CD" w:rsidR="003D7C96" w:rsidRDefault="003D7C96" w:rsidP="003D7C96">
      <w:pPr>
        <w:pStyle w:val="ListParagraph"/>
        <w:numPr>
          <w:ilvl w:val="0"/>
          <w:numId w:val="1"/>
        </w:num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budget management and reconciliation of operational expenses.</w:t>
      </w:r>
    </w:p>
    <w:p w14:paraId="3B96B061" w14:textId="3ED931BF" w:rsidR="003D7C96" w:rsidRDefault="003D7C96" w:rsidP="003D7C96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5652D1" w14:textId="67B423AF" w:rsidR="003D7C96" w:rsidRDefault="003D7C96" w:rsidP="003D7C96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Sodexo</w:t>
      </w:r>
      <w:r w:rsidR="008177D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77D8">
        <w:rPr>
          <w:rFonts w:ascii="Times New Roman" w:hAnsi="Times New Roman" w:cs="Times New Roman"/>
          <w:sz w:val="24"/>
          <w:szCs w:val="24"/>
        </w:rPr>
        <w:t>Aug 2018 – Nov 2018</w:t>
      </w:r>
    </w:p>
    <w:p w14:paraId="04C9EDEF" w14:textId="7D4DD59B" w:rsidR="008177D8" w:rsidRDefault="008177D8" w:rsidP="003D7C96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18B4">
        <w:rPr>
          <w:rFonts w:ascii="Times New Roman" w:hAnsi="Times New Roman" w:cs="Times New Roman"/>
          <w:i/>
          <w:iCs/>
          <w:sz w:val="24"/>
          <w:szCs w:val="24"/>
        </w:rPr>
        <w:t>HR Payroll Specialist</w:t>
      </w:r>
      <w:r>
        <w:rPr>
          <w:rFonts w:ascii="Times New Roman" w:hAnsi="Times New Roman" w:cs="Times New Roman"/>
          <w:sz w:val="24"/>
          <w:szCs w:val="24"/>
        </w:rPr>
        <w:tab/>
      </w:r>
      <w:r w:rsidRPr="006518B4">
        <w:rPr>
          <w:rFonts w:ascii="Times New Roman" w:hAnsi="Times New Roman" w:cs="Times New Roman"/>
          <w:i/>
          <w:iCs/>
          <w:sz w:val="24"/>
          <w:szCs w:val="24"/>
        </w:rPr>
        <w:t>Ewing, NJ</w:t>
      </w:r>
    </w:p>
    <w:p w14:paraId="2E08A554" w14:textId="1CBB5179" w:rsidR="008177D8" w:rsidRDefault="008177D8" w:rsidP="003D7C96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9314D25" w14:textId="6D3373B5" w:rsidR="008177D8" w:rsidRDefault="00502CC4" w:rsidP="008177D8">
      <w:pPr>
        <w:pStyle w:val="ListParagraph"/>
        <w:numPr>
          <w:ilvl w:val="0"/>
          <w:numId w:val="2"/>
        </w:num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records</w:t>
      </w:r>
      <w:r w:rsidR="00035F61">
        <w:rPr>
          <w:rFonts w:ascii="Times New Roman" w:hAnsi="Times New Roman" w:cs="Times New Roman"/>
          <w:sz w:val="24"/>
          <w:szCs w:val="24"/>
        </w:rPr>
        <w:t xml:space="preserve"> of employee wages, compensation benefit rates, and new hire information.</w:t>
      </w:r>
    </w:p>
    <w:p w14:paraId="69EACDC7" w14:textId="400C9425" w:rsidR="00035F61" w:rsidRDefault="00056D20" w:rsidP="008177D8">
      <w:pPr>
        <w:pStyle w:val="ListParagraph"/>
        <w:numPr>
          <w:ilvl w:val="0"/>
          <w:numId w:val="2"/>
        </w:num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and conducted interviews for hourly wage workers.</w:t>
      </w:r>
    </w:p>
    <w:p w14:paraId="3D9C38DE" w14:textId="337EE4CE" w:rsidR="00056D20" w:rsidRPr="008177D8" w:rsidRDefault="00056D20" w:rsidP="008177D8">
      <w:pPr>
        <w:pStyle w:val="ListParagraph"/>
        <w:numPr>
          <w:ilvl w:val="0"/>
          <w:numId w:val="2"/>
        </w:num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Maintained schedule for hourly employees and processed payroll weekly. </w:t>
      </w:r>
    </w:p>
    <w:p w14:paraId="63ABB46B" w14:textId="77777777" w:rsidR="00553952" w:rsidRDefault="00553952" w:rsidP="00553952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942D0A9" w14:textId="77777777" w:rsidR="00553952" w:rsidRPr="00553952" w:rsidRDefault="00553952" w:rsidP="00553952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553952" w:rsidRPr="005539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0F25" w14:textId="77777777" w:rsidR="00986336" w:rsidRDefault="00986336" w:rsidP="00986336">
      <w:pPr>
        <w:spacing w:after="0" w:line="240" w:lineRule="auto"/>
      </w:pPr>
      <w:r>
        <w:separator/>
      </w:r>
    </w:p>
  </w:endnote>
  <w:endnote w:type="continuationSeparator" w:id="0">
    <w:p w14:paraId="3FB65668" w14:textId="77777777" w:rsidR="00986336" w:rsidRDefault="00986336" w:rsidP="0098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050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36A58D" w14:textId="39892CB0" w:rsidR="004B3386" w:rsidRDefault="004B3386" w:rsidP="00B03B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20D723" w14:textId="77777777" w:rsidR="004B3386" w:rsidRDefault="004B3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383B" w14:textId="77777777" w:rsidR="00986336" w:rsidRDefault="00986336" w:rsidP="00986336">
      <w:pPr>
        <w:spacing w:after="0" w:line="240" w:lineRule="auto"/>
      </w:pPr>
      <w:r>
        <w:separator/>
      </w:r>
    </w:p>
  </w:footnote>
  <w:footnote w:type="continuationSeparator" w:id="0">
    <w:p w14:paraId="5A7F77E7" w14:textId="77777777" w:rsidR="00986336" w:rsidRDefault="00986336" w:rsidP="0098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2873" w14:textId="05D59D0A" w:rsidR="00986336" w:rsidRDefault="00986336">
    <w:pPr>
      <w:pStyle w:val="Header"/>
    </w:pPr>
    <w:r>
      <w:ptab w:relativeTo="margin" w:alignment="right" w:leader="none"/>
    </w:r>
    <w:r>
      <w:t>LAST UPDATED JULY 1, 2021</w:t>
    </w:r>
  </w:p>
  <w:p w14:paraId="05CB9D76" w14:textId="77777777" w:rsidR="00986336" w:rsidRDefault="00986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10B3"/>
    <w:multiLevelType w:val="hybridMultilevel"/>
    <w:tmpl w:val="BA4EC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AE01F9"/>
    <w:multiLevelType w:val="hybridMultilevel"/>
    <w:tmpl w:val="9E2A5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tDQ0sTAzMzcwNzdX0lEKTi0uzszPAykwrAUAytUsZiwAAAA="/>
  </w:docVars>
  <w:rsids>
    <w:rsidRoot w:val="00EC5350"/>
    <w:rsid w:val="00007316"/>
    <w:rsid w:val="00010A55"/>
    <w:rsid w:val="00014346"/>
    <w:rsid w:val="00014759"/>
    <w:rsid w:val="000215D9"/>
    <w:rsid w:val="00023338"/>
    <w:rsid w:val="00035F61"/>
    <w:rsid w:val="00056D20"/>
    <w:rsid w:val="0014388F"/>
    <w:rsid w:val="00186B1B"/>
    <w:rsid w:val="001B15E6"/>
    <w:rsid w:val="001C4DC7"/>
    <w:rsid w:val="001D58FC"/>
    <w:rsid w:val="001E7357"/>
    <w:rsid w:val="00203313"/>
    <w:rsid w:val="00256746"/>
    <w:rsid w:val="002A212E"/>
    <w:rsid w:val="002B7F14"/>
    <w:rsid w:val="002D3FB8"/>
    <w:rsid w:val="002F00DA"/>
    <w:rsid w:val="002F5237"/>
    <w:rsid w:val="00324E5B"/>
    <w:rsid w:val="0033620A"/>
    <w:rsid w:val="0033701E"/>
    <w:rsid w:val="003A0350"/>
    <w:rsid w:val="003D7C96"/>
    <w:rsid w:val="003E24FE"/>
    <w:rsid w:val="00477DEB"/>
    <w:rsid w:val="00484099"/>
    <w:rsid w:val="00486E12"/>
    <w:rsid w:val="00487635"/>
    <w:rsid w:val="004A5FFD"/>
    <w:rsid w:val="004B1CD3"/>
    <w:rsid w:val="004B3386"/>
    <w:rsid w:val="004B6758"/>
    <w:rsid w:val="004F03C1"/>
    <w:rsid w:val="004F6EB8"/>
    <w:rsid w:val="00502CC4"/>
    <w:rsid w:val="00512771"/>
    <w:rsid w:val="005453C4"/>
    <w:rsid w:val="00553952"/>
    <w:rsid w:val="005B114B"/>
    <w:rsid w:val="005B454F"/>
    <w:rsid w:val="005C3E14"/>
    <w:rsid w:val="006518B4"/>
    <w:rsid w:val="00662E81"/>
    <w:rsid w:val="00667340"/>
    <w:rsid w:val="006821CF"/>
    <w:rsid w:val="006F07C2"/>
    <w:rsid w:val="0074237B"/>
    <w:rsid w:val="00751F00"/>
    <w:rsid w:val="00766F0B"/>
    <w:rsid w:val="00767656"/>
    <w:rsid w:val="00787ADF"/>
    <w:rsid w:val="007A24DE"/>
    <w:rsid w:val="007C0D08"/>
    <w:rsid w:val="007C4FAA"/>
    <w:rsid w:val="007D448D"/>
    <w:rsid w:val="007F160A"/>
    <w:rsid w:val="008001D1"/>
    <w:rsid w:val="008177D8"/>
    <w:rsid w:val="0084036F"/>
    <w:rsid w:val="00876935"/>
    <w:rsid w:val="00895444"/>
    <w:rsid w:val="008B61F1"/>
    <w:rsid w:val="008D29B5"/>
    <w:rsid w:val="008D393E"/>
    <w:rsid w:val="008E65BE"/>
    <w:rsid w:val="008F5E2F"/>
    <w:rsid w:val="00984B23"/>
    <w:rsid w:val="00986336"/>
    <w:rsid w:val="009B40BC"/>
    <w:rsid w:val="009F22BF"/>
    <w:rsid w:val="00A30027"/>
    <w:rsid w:val="00A664FC"/>
    <w:rsid w:val="00A71AA3"/>
    <w:rsid w:val="00A90B2C"/>
    <w:rsid w:val="00B03B3E"/>
    <w:rsid w:val="00B44496"/>
    <w:rsid w:val="00B44E9C"/>
    <w:rsid w:val="00B52507"/>
    <w:rsid w:val="00B75E21"/>
    <w:rsid w:val="00BA33A4"/>
    <w:rsid w:val="00BA63C9"/>
    <w:rsid w:val="00BC229E"/>
    <w:rsid w:val="00C6293A"/>
    <w:rsid w:val="00C81ECF"/>
    <w:rsid w:val="00C90866"/>
    <w:rsid w:val="00C9684F"/>
    <w:rsid w:val="00CC60B7"/>
    <w:rsid w:val="00CE1CEB"/>
    <w:rsid w:val="00CE649D"/>
    <w:rsid w:val="00D009B4"/>
    <w:rsid w:val="00D1399C"/>
    <w:rsid w:val="00D14DC6"/>
    <w:rsid w:val="00D44B9A"/>
    <w:rsid w:val="00D54001"/>
    <w:rsid w:val="00D567F9"/>
    <w:rsid w:val="00D614E7"/>
    <w:rsid w:val="00D76D30"/>
    <w:rsid w:val="00DB04D6"/>
    <w:rsid w:val="00DD74ED"/>
    <w:rsid w:val="00E11A8C"/>
    <w:rsid w:val="00E22173"/>
    <w:rsid w:val="00EC5350"/>
    <w:rsid w:val="00F05056"/>
    <w:rsid w:val="00F116F2"/>
    <w:rsid w:val="00F62CA5"/>
    <w:rsid w:val="00F9528C"/>
    <w:rsid w:val="00FA03E0"/>
    <w:rsid w:val="00FD6E92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6200"/>
  <w15:chartTrackingRefBased/>
  <w15:docId w15:val="{A755EC73-5EC3-4E2E-8C99-D903F5D2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336"/>
  </w:style>
  <w:style w:type="paragraph" w:styleId="Footer">
    <w:name w:val="footer"/>
    <w:basedOn w:val="Normal"/>
    <w:link w:val="FooterChar"/>
    <w:uiPriority w:val="99"/>
    <w:unhideWhenUsed/>
    <w:rsid w:val="0098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336"/>
  </w:style>
  <w:style w:type="character" w:styleId="Hyperlink">
    <w:name w:val="Hyperlink"/>
    <w:basedOn w:val="DefaultParagraphFont"/>
    <w:uiPriority w:val="99"/>
    <w:unhideWhenUsed/>
    <w:rsid w:val="00840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3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7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an.gardner@temp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Gardner</dc:creator>
  <cp:keywords/>
  <dc:description/>
  <cp:lastModifiedBy>Kristian Gardner</cp:lastModifiedBy>
  <cp:revision>108</cp:revision>
  <dcterms:created xsi:type="dcterms:W3CDTF">2021-07-01T13:19:00Z</dcterms:created>
  <dcterms:modified xsi:type="dcterms:W3CDTF">2021-07-01T16:06:00Z</dcterms:modified>
</cp:coreProperties>
</file>